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поддержку мероприятий Федеральной целевой программы «Культура России 2012-2018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spellEnd"/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.».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поддержке Министерства культуры, Министерства образования и науки Российской Федерации;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ПОЛОЖЕНИЕ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О международном конкурсе  Некоммерческого фонда социальной поддержки и развития детского, юношеского и профессионального творчества, туризма и спорта «Таланты Вселенной »</w:t>
      </w:r>
    </w:p>
    <w:p w:rsidR="00A76061" w:rsidRPr="00122605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605">
        <w:rPr>
          <w:rFonts w:ascii="Times New Roman" w:eastAsia="Times New Roman" w:hAnsi="Times New Roman" w:cs="Times New Roman"/>
          <w:sz w:val="18"/>
          <w:szCs w:val="18"/>
          <w:lang w:eastAsia="ru-RU"/>
        </w:rPr>
        <w:t> «</w:t>
      </w:r>
      <w:bookmarkStart w:id="0" w:name="_GoBack"/>
      <w:r w:rsidR="00412E14">
        <w:rPr>
          <w:rFonts w:ascii="Times New Roman" w:eastAsia="Times New Roman" w:hAnsi="Times New Roman" w:cs="Times New Roman"/>
          <w:sz w:val="18"/>
          <w:szCs w:val="18"/>
          <w:lang w:eastAsia="ru-RU"/>
        </w:rPr>
        <w:t>ТАЛАНТ НАРАСПАШКУ</w:t>
      </w:r>
      <w:bookmarkEnd w:id="0"/>
      <w:r w:rsidRPr="00122605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(заочная форма участия)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15 </w:t>
      </w:r>
      <w:r w:rsidR="00412E14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февраля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– </w:t>
      </w:r>
      <w:r w:rsidR="00412E14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30 марта</w:t>
      </w:r>
      <w:r w:rsidR="00412E14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201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5</w:t>
      </w: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г.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прием заявок </w:t>
      </w:r>
      <w:r w:rsidR="00B50AFC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15 </w:t>
      </w:r>
      <w:r w:rsidR="00B50AFC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февраля </w:t>
      </w: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-  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25 </w:t>
      </w:r>
      <w:r w:rsidR="00B50AFC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марта</w:t>
      </w:r>
      <w:r w:rsidR="00B50AFC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="00122605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201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5</w:t>
      </w:r>
      <w:r w:rsidR="00122605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г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1.ОСНОВНЫЕ ЦЕЛИ И ЗАДАЧИ ЗАОЧНОГО КОНКУРСА - ФЕСТИВАЛЯ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обмен творческих достижений и опыта участников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популяризация творчества юных талантов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укрепление международных связей и сотрудничества через молодежное творчество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пропаганда единения различных национальных культур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сохранение и развитие национальных культур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установление творческих контактов между коллективами и руководителями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формирование творческого потенциала подрастающего поколения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укрепление толерантных межконфессиональных и этнических отношений детей и молодежи регионов РФ и стран ближнего и дальнего зарубежья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2.ОРГАНИЗАТОРЫ КОНКУРСА - ФЕСТИВАЛЯ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Некоммерческий фонд социальной поддержки и развития детского, юношеского и профессионального творчества, спорта и туризма "ТАЛАНТЫ ВСЕЛЕННОЙ".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3. ЖЮРИ ФЕСТИВАЛЯ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Основной состав жюри: Академики, Профессора ведущих ВУЗов Москвы и Санкт-Петербурга, Заслуженные работники и ведущие эксперты в области культуры и искусства.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4. УЧАСТНИКИ КОНКУРСА – ФЕСТИВАЛЯ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 конкурсе принимают участие, как коллективы, так и отдельные исполнители, работающие и учащиеся, студенты музыкальных и театральных вузов, учащиеся средне-специальных учебных заведений искусства и культуры, учащиеся музыкальных школ и детских художественных школ, общеобразовательных школ и школ с углубленным изучением предметов, лицеев, гимназий, школ-интернатов, коррекционных школ и специальных учреждений, а также участники художественной самодеятельности и т.д. в следующих номинациях: вокал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хоровое пение, инструментальная музыка, вокально-инструментальные ансамбли, хореография,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флеш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-моб, театр мод,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эстрадно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-цирковое искусство, оригинальный и театральный жанр, мастер игры, художественное слово, конферанс, эстрадный юмор, рисунок и декоративно прикладное искусство.</w:t>
      </w:r>
      <w:proofErr w:type="gramEnd"/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5. СРОКИ ПРОВЕДЕНИЯ </w:t>
      </w:r>
    </w:p>
    <w:p w:rsidR="000F09B0" w:rsidRPr="00D53588" w:rsidRDefault="00B50AFC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15 февраля – 30 марта 2015г</w:t>
      </w:r>
      <w:proofErr w:type="gramStart"/>
      <w:r w:rsidRP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0F09B0"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Заявки принимаются </w:t>
      </w:r>
      <w:r w:rsidR="00B50AFC" w:rsidRP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15 февраля -  25 марта 2015г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Работа жюри-экспертов, просмотр материалов участников, согласование текстов дипломов и благодарственных писем производится течение двух месяцев, со дня приема полного пакета документов. Внимание!!! После согласования текстов дипломов и благодарственных писем претензии по оформлению не принимаются.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Награждение участников, рассылка Дипломов  с 1  </w:t>
      </w:r>
      <w:r w:rsid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апреля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201</w:t>
      </w:r>
      <w:r w:rsid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КОНКУРСНЫЕ НОМИНАЦИИ И ВОЗРАСТНЫЕ КАТЕГОРИИ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ВОКАЛ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(эстрадный, академический, народный (в том числе фольклор и этнография), театр песни, авторская песня)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5-8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художественная трактовка музыкального произведения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качество звучания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красота тембра и сила голоса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сценическая культура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исполнительским возможностям и возрастной категории исполнителя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исполнительское мастерство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 хронометраж которого не должен превышать 5 минут. Фольклор – одно обрядовое действо или сцена общей продолжительностью до 10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ХОРОВОЕ ПЕНИЕ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(академическое, народное, эстрадное направление)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Младший хор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Средний хор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Старший хор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художественная трактовка музыкального произведения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качество звучания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исполнительским возможностям и возрастной категории исполнителя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 хронометраж которого не должен превышать 5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ИНСТРУМЕНТАЛЬНЫЙ ЖАНР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(по музыкальным инструментам)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D5358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нсамбль (разделяются на  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Оркестр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5-8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степень владения инструментом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 и аранжировка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музыкальный строй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технические возможности ансамблевого исполнения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артистичность, художественная трактовка музыкального произведения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творческая индивидуальность (для солистов)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 хронометраж которого не должен превышать 5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Превышение установленного времени, возможно, только по согласованию с оргкомитетом.</w:t>
      </w:r>
    </w:p>
    <w:p w:rsidR="00A76061" w:rsidRPr="00A76061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ВОКАЛЬНО – ИНСТРУМЕНТАЛЬНЫЕ</w:t>
      </w:r>
      <w:proofErr w:type="gramEnd"/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АНСАМБЛИ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(эстрадный, джаз)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9-14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15-19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вокальное исполнение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степень владения инструментом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 и аранжировка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музыкальный строй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технические возможности ансамблевого исполнения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артистичность, художественная трактовка музыкального произведения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 общий хронометраж которого не должен превышать 5минут.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ХОРЕОГРАФИЯ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Детский танец (для возрастной категории до 10 лет.);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Народный танец – этнический, народный, характерный. Танцы разных национальностей, с выдержкой стиля, техники и музыки;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Стилизованный танец – исполнение народных танцев в современных обработках;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Спортивно-эстрадный танец – сочетание хореографии, акробатики, гимнастики;</w:t>
      </w:r>
    </w:p>
    <w:p w:rsidR="000F09B0" w:rsidRPr="00D53588" w:rsidRDefault="00D53588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Э</w:t>
      </w:r>
      <w:r w:rsidR="000F09B0"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страдный танец – традиционные эстрадные характерные танцы, диско, классический джаз, смешанный стиль;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Современный танец –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контемпорари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, джаз-модерн, модерн, неофолк, </w:t>
      </w: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афро-джаз</w:t>
      </w:r>
      <w:proofErr w:type="gram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 афро, с выдержкой стиля и техники;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Классический танец;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ДМИ классика – современное видение, исполнение классического танца;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Танцевальное шоу – в этой </w:t>
      </w: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номинации</w:t>
      </w:r>
      <w:proofErr w:type="gram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возможно использовать любые световые эффекты, вокал, цирковые трюки и т.д. Костюм выступает как дополнительный эффект в шоу;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Уличныетанцы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– Locking, Popping, Hip-Hop, House, Break-Dance, Crump, Whacking, Vogue, Street Jazz, Dancehall, C-Walk, Electro;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(разделяются на 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3-5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• исполнительское мастерство–техника исполнения движений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композиционное построение номера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костюм, реквизит, культура исполнения)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артистизм, раскрытие художественного образа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1 танец.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Театр танца – один фрагмент до 8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Фольклор – одно обрядовое действо или сцена общей продолжительностью до 10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FLASHMOB (ФЛЕШМОБ)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возрастные группы не разделяется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массовость;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артистичность;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креативность;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спецэффекты;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оформление;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соответствие теме;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зрелищность.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Участники представляют 1 действо продолжительностью не более 5 минут</w:t>
      </w: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ТЕАТР МОД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(прет - а - порте, вечерняя одежда, детская одежда, сценический костюм, исторический костюм, современная молодежная одежда, авангард,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Folk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</w:t>
      </w:r>
      <w:proofErr w:type="gramEnd"/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Коллективы представляют конкурсную программу в виде шоу.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возрастные группы не разделяется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дизайн костюма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целостность композиции, единый замысел, оригинальность режиссерского решения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выдержанность в стиле (костюм, прическа, хореография, музыкальное сопровождение)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оригинальность авторского решения, целостность коллекции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единство замысла, силуэтных форм и цветового решения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музыкальное оформление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артистичность исполнения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качество и мастерство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художественного решения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одну коллекцию.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ДЕФИЛЕ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(прет - а - порте, вечерняя одежда, детская одежда, сценический костюм, исторический костюм, современная молодежная одежда, авангард,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Folk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</w:t>
      </w:r>
      <w:proofErr w:type="gramEnd"/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(разделяются на 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D5358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возрастная категория: 3-5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6-9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D5358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оригинальность и образность раскрытия темы коллекции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зрелищность и театральность показа, хореография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соответствие костюмов возрасту конкурсантов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мастерство исполнения коллекций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новизна и уникальность дизайнерского взгляда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применение нестандартных материалов и изобретение дизайнерских форм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подача идеи для разработки коммерческой линии одежды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художественная выразительность и новизна идеи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уровень профессионального мастерства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одну коллекцию продолжительностью не более 5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ОРИГИНАЛЬНЫЙ ЖАНР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(пластический этюд, акробатика, художественная гимнастика,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эквилибр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, антипод, каучук,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жонгляж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 иллюзион, клоунада, художественный свист и др.)</w:t>
      </w:r>
      <w:proofErr w:type="gramEnd"/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Цирковому коллективу предлагается представить цирковую композицию.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FE79F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уровень подготовки и исполнительское мастерство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технические возможности коллектива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артистизм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костюм, культура исполнения)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исполняемой программы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 программы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ТЕАТРАЛЬНЫЙ ЖАНР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(академическое, народное, современное направление (в том числе фольклор и этнография, театрализованные  действа и обряды), драматический, музыкальный, кукольный)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Коллективы представляют на конкурс малые сценические формы, моноспектакли, этюды, сцены из спектаклей и пьес, имеющие композиционно законченный характер.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Младший состав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Средний состав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Старший состав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E79F0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полнота и выразительност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ь раскрытия темы произведения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раскрытие и яркость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художественных образов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сценичность (пластика, наличие костюмов и соответствие их сп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ектаклю, культура исполнения)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художественное 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оформление спектакля, реквизит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дикция актеров,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эмоциональность исполнителей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соответствие репертуара возрастным особенностям исполнителей</w:t>
      </w:r>
    </w:p>
    <w:p w:rsidR="000F09B0" w:rsidRPr="00FE79F0" w:rsidRDefault="000F09B0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1 произведение.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МАСТЕР ИГРЫ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(на сцене, в помещении, на открытой местности)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творческий замысел и оригинальность идеи игровой программы;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тематическую направленность, соответствие идее конкурса;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соответствие содержания выбранной теме;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сценарий программы;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композиционное построение;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разнообразие игровых форм;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мастерство организации сценического пространства;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реквизит и умение работать с ним, костюмы участников;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эмоциональный настрой участников;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исполнительское мастерство (культура речи, движение, умение владеть аудиторией)</w:t>
      </w:r>
    </w:p>
    <w:p w:rsidR="00A76061" w:rsidRPr="00A76061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художественное и музыкальное оформление программы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 представляет одну игру продолжительностью не более 30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конкурс представляются различные игровые формы: фольклорные, интеллектуальные, развлекательные, эстрадные, цирковые, музыкальные, театрализованные, сюжетно-ролевые, экологические, соответствующие заявленной тематике («Лето, море, солнце, отдых, здоровье, детство, юность, дружба, мир, сказки, космос, инопланетяне, школа, наука и т.д.»)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ХУДОЖЕСТВЕННОЕ СЛОВО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(проза, поэзия, сказ, литературно-музыкальная композиция)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="00F82727" w:rsidRPr="00A76061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 произведения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артистизм, раскрытие и яркость художественных образов, исполнительский уровень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исполняемого произведения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1 произведение, хронометраж которого не должен превышать 4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Литературно-музыкальная композиция - 1 произведение не более 10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КОНФЕРАНС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 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 произведения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раскрытие и яркость художественных образов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наличие костюмов и их соответствие образу, культура исполнения)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оформление, реквизит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 актеров, эмоциональность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1 выход продолжительность выхода не более 3-х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Оригинальная презентация родного города (места жительства).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Форма представления любая: проза, поэзия, разговорный жанр, пантомима,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синхробуффонада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скетчи, интервью с артистами т.д.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ЭСТРАДНЫЙ ЮМОР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FE79F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возрастная категория: 5-8 лет 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 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раскрытие и яркость художественных образов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наличие костюмов их соответствие образу, культура исполнения)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оформление, реквизит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 актеров, эмоциональность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1 выход продолжительность выхода не более 3-х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Форма представления любая: проза, поэзия, разговорный жанр, пантомима,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синхробуффонада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пародии, скетчи, интервью с артистами т.д.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ШОУ ДВОЙНИКОВ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5-8 лет 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 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раскрытие и яркость художественных образов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наличие костюмов и их соответствие образу, культура исполнения)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оформление, реквизит</w:t>
      </w:r>
    </w:p>
    <w:p w:rsidR="00F82727" w:rsidRPr="00F82727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 актеров, эмоциональность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соответствие репертуара возрастным особенностям исполнителей.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1 выход продолжительность выхода не более 3-х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Форма представления любая: проза, поэзия, разговорный жанр, пантомима,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синхробуффонада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пародии, скетчи, интервью с артистами т.д.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РИСУНОК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дошкольная группа (ДОУ);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младшая группа (6-10 лет);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школьная группа (11-14 лет);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средняя группа (15-18 лет).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старшая группа (18-25 лет)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профессионал (26 лет и старше)</w:t>
      </w:r>
    </w:p>
    <w:p w:rsidR="00EF05D8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EF05D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ТЕМЫ, ТЕХНИКИ</w:t>
      </w:r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Живопись (портрет, пейзаж, натюрморт, фреска, иконопись, анимализм и др.)</w:t>
      </w:r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Гравюра (офорт, литография, ксилография, альграфия, линогравюра, гравюра по металлу, меццо-тинто и т.д.)</w:t>
      </w:r>
      <w:proofErr w:type="gramEnd"/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Графика</w:t>
      </w:r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Гуашь, акварель, китайская тушь, пастель, карандаш, масло, пастель, сангина, </w:t>
      </w:r>
      <w:proofErr w:type="spell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акрилик</w:t>
      </w:r>
      <w:proofErr w:type="spellEnd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винилик</w:t>
      </w:r>
      <w:proofErr w:type="spellEnd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др.</w:t>
      </w:r>
      <w:proofErr w:type="gramEnd"/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ТРЕБОВАНИЯ К ОФОРМЛЕНИЮ РАБОТ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 правом нижнем углу 6х9 информативная вставка (фамилия, имя, возраст, название работы, год создания техника исполнения, город, республика).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оценки работы необходимо 5-6 качественных фотографии (вид сверху, слева, справа, сзади), описание работы, использованных материалов и техники выполнения.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ДЕКОРАТИВНО – ПРИКЛАДНОЕ ИСКУССТВО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дошкольная группа (ДОУ);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младшая группа (6-10 лет);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школьная группа (11-14 лет);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средняя группа (15-18 лет).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старшая группа (18-25 лет)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профессионал (26 лет и старше)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Количество работ от одного автора не ограничено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ТЕМЫ, ТЕХНИКИ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Сохранение и развитие народных традиций (народная кукла, народная игрушка, вышивка, кружевоплетение, ручное ткачество, вязание крючком, лоскутная пластика, вышивка лентами, гильоширование, «вышивка</w:t>
      </w:r>
      <w:proofErr w:type="gram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»-</w:t>
      </w:r>
      <w:proofErr w:type="gram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крест,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полукрест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гобеленовый шов, гладь, ришелье, по сетке, «медицинская игла», т.е.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ковроделие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«бисер» - вышивка (панно, картины),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бисероплетение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фриволите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, макраме, женские украшения);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proofErr w:type="gram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Изделие из природного материала (изделие из глины-мелкая пластика, рельеф, горельеф, пласт, плакетка, медаль, гончарное дело, ивовый прут и лоза, сосновый корень,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корнепластика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, трава, береста, щепа);</w:t>
      </w:r>
      <w:proofErr w:type="gramEnd"/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Работа, выполненная, в технике «резьба» и «роспись» (по дереву, ткани, металлу)</w:t>
      </w:r>
      <w:proofErr w:type="gramEnd"/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Оригами,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квиллинг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, аппликация, бумагопластика;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Керамика, мозаика, работа со стеклом (витраж, витражная роспись);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Пирография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(выжигание по дереву, коже, ткани и т. д.),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ТРЕБОВАНИЯ К ОФОРМЛЕНИЮ РАБОТ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 правом нижнем углу 6х9 информативная вставка (фамилия, имя, возраст, название работы, год создания техника исполнения, город, республика).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оценки работы необходимо 5-6 качественных фотографии (вид сверху, слева, справа, сзади-изнаночная сторона изделия), описание работы, использованных материалов и техники выполнения.</w:t>
      </w:r>
    </w:p>
    <w:p w:rsidR="000F09B0" w:rsidRPr="00B91860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B91860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ru-RU"/>
        </w:rPr>
        <w:lastRenderedPageBreak/>
        <w:t>УСЛОВИЯ УЧАСТИЯ В ФЕСТИВАЛЕ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участия в Фестивале участники направляют в Оргкомитет фестиваля пакет материалов и документов электронной почтой на адрес  </w:t>
      </w:r>
      <w:hyperlink r:id="rId7" w:history="1">
        <w:r w:rsidRPr="00D5358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talantvselennoy@mail.ru</w:t>
        </w:r>
      </w:hyperlink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 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Заявка, заполненная по шаблону. Бланк заявки необходимо скачать с Сайта: </w:t>
      </w:r>
      <w:hyperlink r:id="rId8" w:history="1">
        <w:r w:rsidRPr="00435A4B">
          <w:rPr>
            <w:rFonts w:ascii="Times New Roman" w:eastAsia="Times New Roman" w:hAnsi="Times New Roman" w:cs="Times New Roman"/>
            <w:sz w:val="18"/>
            <w:szCs w:val="18"/>
            <w:u w:val="single"/>
            <w:lang w:eastAsia="ru-RU"/>
          </w:rPr>
          <w:t>www.talantvselennoy.ru</w:t>
        </w:r>
      </w:hyperlink>
    </w:p>
    <w:p w:rsidR="000F09B0" w:rsidRPr="00D53588" w:rsidRDefault="000F09B0" w:rsidP="00A760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Кроме того, к письму с Заявкой </w:t>
      </w:r>
      <w:r w:rsidRPr="00D53588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(прикрепленными файлами)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прилагаются: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Список участников творческого коллектива, с указанием полных лет на момент проведения конкурса, со ссылками на </w:t>
      </w:r>
      <w:proofErr w:type="gram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видео-файлы</w:t>
      </w:r>
      <w:proofErr w:type="gramEnd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Скан-копия (фото) платежного документа, подтверждающего факт оплаты регистрационного взноса;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Скан-копия справки для подтверждения льготы.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В теме электронного письма должно быть указано: "Заявка … (Название мероприятия «</w:t>
      </w:r>
      <w:r w:rsid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ТАЛАНТ НАРАСПАШКУ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», на участие в котором подается заявка)". Текст электронного письма должен содержать адрес: индекс, регион, населенный пункт, название учреждения, фамилию и имя получателя (для рассылки дипломов и сопроводительной документации). 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достоверность сведений, указанных в Заявке ответственность несут лица, подписавшие Заявку.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Поданная в адрес оргкомитета Заявка на участие в Фестивале является подтверждением полного согласия с условиями проведения Фестиваля и обязывает участников и его представителей к соблюдению принятых на себя обязательств.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Заявки и материалы, подготовленные и высланные с нарушением оговоренных в настоящем Положении условий, не рассматриваются, регистрационный взнос не возвращается.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ТЕХНИЧЕСКИЕ ТРЕБОВАНИЯ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Файлы закачиваются на ВИДЕОХОСТИНГИ с возможностью </w:t>
      </w: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онлайн-просмотра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(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YouTube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Яндекс, vk.com, video.mail.ru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)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Электронной почтой высылается Заявка на участие в конкурсе, в которой указана ссылка на 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видео-файл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содержании письма указывается:  индекс, город (населенный пункт), наименование учреждения, фамилия (название коллектива) участника. </w:t>
      </w:r>
    </w:p>
    <w:p w:rsidR="000F09B0" w:rsidRPr="00B91860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 w:val="0"/>
          <w:bCs w:val="0"/>
          <w:sz w:val="18"/>
          <w:szCs w:val="18"/>
          <w:lang w:eastAsia="ru-RU"/>
        </w:rPr>
        <w:t> </w:t>
      </w:r>
      <w:r w:rsidRPr="00B91860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ru-RU"/>
        </w:rPr>
        <w:t>ФИНАНСОВЫЕ УСЛОВИЯ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Вокалисты с текстами песен, претендующими на право стать гимном Фонда «ТАЛАНТЫ ВСЕЛЕННОЙ» освобождаются от уплаты организационных взносов, оплачивают только за дипломы и благодарственные письма при необходимости согласно положению (см. ниже).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Детя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м-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сиротам, воспитанникам школ – интернатов, детям из многодетных семей, детям- инвалидам, работникам культуры и искусства, школ-интернатов, детских домов, специальных учреждений т.д. предоставляется скидка от 10 до 100%(при предъявлении справки, скан-копии).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343"/>
      </w:tblGrid>
      <w:tr w:rsidR="00D53588" w:rsidRPr="00D53588" w:rsidTr="00122605">
        <w:trPr>
          <w:trHeight w:val="248"/>
        </w:trPr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Солисты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 рублей</w:t>
            </w:r>
          </w:p>
        </w:tc>
      </w:tr>
      <w:tr w:rsidR="00D53588" w:rsidRPr="00D53588" w:rsidTr="00122605">
        <w:trPr>
          <w:trHeight w:val="18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Дуэты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 рублей</w:t>
            </w:r>
          </w:p>
        </w:tc>
      </w:tr>
      <w:tr w:rsidR="00D53588" w:rsidRPr="00D53588" w:rsidTr="00122605">
        <w:tc>
          <w:tcPr>
            <w:tcW w:w="61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Ансамбли в </w:t>
            </w:r>
            <w:proofErr w:type="spell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хоры и оркестры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 до 5 человек (включительно)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6 до 9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10 до 15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16 до 20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21 до 25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26 до 30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31 до 40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3600, 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41 до 50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51 до 60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человек и более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ТЕАТРАЛЬНЫХ КОЛЛЕКТИВОВ, ТЕАТРОВ МОД и МАСТЕР ИГРЫ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343"/>
      </w:tblGrid>
      <w:tr w:rsidR="00D53588" w:rsidRPr="00D53588" w:rsidTr="00122605"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5минут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 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10 до 20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21 до 30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31 до 40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41 до 50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51 до 60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и более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УЧАСТНИКОВ В НОМИНАЦИИ ДЕКОРАТИВНО-ПРИКЛАДНОЕ ИСКУССТВО: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2340"/>
      </w:tblGrid>
      <w:tr w:rsidR="00D53588" w:rsidRPr="00D53588" w:rsidTr="000F09B0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Менее 20х20х20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 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х20х20см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30х30х30см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40х40х40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50х50х50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60х60х60см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1000,00рублей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80х80х80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100х100х100см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100х100см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1300,00рублей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УЧАСТНИКОВ В НОМИНАЦИИ РИСУНОК: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2409"/>
      </w:tblGrid>
      <w:tr w:rsidR="00D53588" w:rsidRPr="00D53588" w:rsidTr="000F09B0"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УЧАСТНИКОВ В НОМИНАЦИИ FLASHMOB (ФЛЕШМОБ)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2340"/>
      </w:tblGrid>
      <w:tr w:rsidR="00D53588" w:rsidRPr="00D53588" w:rsidTr="000F09B0"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1-100 участников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 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101-200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201-300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1000,00рублей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301-400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401-500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 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 501 участника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 УЧАСТНИКОВ В НОМИНАЦИИ ДЕФИЛЕ и ОРИГИНАЛЬНЫЙ ЖАНР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343"/>
      </w:tblGrid>
      <w:tr w:rsidR="00D53588" w:rsidRPr="00D53588" w:rsidTr="00122605">
        <w:trPr>
          <w:trHeight w:val="248"/>
        </w:trPr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Солисты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 рублей</w:t>
            </w:r>
          </w:p>
        </w:tc>
      </w:tr>
      <w:tr w:rsidR="00D53588" w:rsidRPr="00D53588" w:rsidTr="00122605">
        <w:trPr>
          <w:trHeight w:val="18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Дуэты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 рублей</w:t>
            </w:r>
          </w:p>
        </w:tc>
      </w:tr>
      <w:tr w:rsidR="00D53588" w:rsidRPr="00D53588" w:rsidTr="00122605">
        <w:tc>
          <w:tcPr>
            <w:tcW w:w="61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Ансамбли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 до 5 человек (включительно)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6 до 9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10 до 15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16 до 20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21 до 25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26 до 30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31 до 40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3600, 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41 до 50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51 до 60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человек и более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Стоимость участия в дополнительной номинации составляет 50% от стоимости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оргвзноса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указанного в таблице.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86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ВНИМАНИЕ! ВНИМАНИЕ!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стоимость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оргвзноса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входит диплом и благодарственное письмо для руководителя (педагога). При желании получить поименные дипломы на всех участников коллектива ( дуэт, трио и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.д</w:t>
      </w:r>
      <w:proofErr w:type="spellEnd"/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необходимо указать в заявке и оплатить по себестоимости диплома - 100 рублей за штуку. Дополнительно благодарственные письма концертмейстерам, педагогам, преподавателям, руководителям, директорам и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.д</w:t>
      </w:r>
      <w:proofErr w:type="spellEnd"/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высылаются по заявке и дополнительной оплате - 100 рублей за штуку.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Количество заявок от одного участника (коллектива) не ограничено!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Оплата второй и последующих заявок, производится 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согласно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финансовых условий участия.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Для участников из ближнего и дальнего зарубежья стоимость участия согласно таблице Финансовых условий плюс стоимость пересылки.</w:t>
      </w:r>
    </w:p>
    <w:p w:rsidR="000F09B0" w:rsidRPr="00B91860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B91860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ru-RU"/>
        </w:rPr>
        <w:t>НАГРАЖДЕНИЕ УЧАСТНИКОВ: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Итоги конкурса и награждение проводятся по всем номинациям раздельно с учетом возрастных категорий и предусматривают присуждения звания обладателя лауреатов трех призовых мест (I, II, III степень), дипломантов I, II, III степени.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Всем участникам присуждаются ДИПЛОМЫ Международного конкурс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а-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фестиваля детского, юношеского и профессионального творчества "</w:t>
      </w:r>
      <w:r w:rsid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ТАЛАНТ НАРАСПАШКУ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". Дипломы рассылаются Оргкомитетом почтой России по адресам учреждений, указанных в Заявке согласно Положению.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Участникам заочного конкурса-фестиваля при их дальнейшем продвижении предоставляется скидка на участие в очном туре фестиваля от 10 до 100 % регистрационного взноса заочного тура, в зависимости от результатов.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имеет право использовать и распространять в своих целях (без дополнительного согласия, выплат гонорара участникам Фестиваля) аудио и видеоматериалы, печатную и иного рода продукцию, произведенные с использованием фестивальных материалов участника во время проведения мероприятий Проекта "ТАЛАНТЫ ВСЕЛЕННОЙ" и по его итогам.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имеет право по своему усмотрению отмечать концертмейстеров и руководителей коллективов специальными дипломами, призами и подарками.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протоколы направляются в Оргкомитет конкурса – фестиваля.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Руководители коллективов могут ознакомиться с итоговым протоколом в Оргкомитете по письменному запросу на электронную почту</w:t>
      </w:r>
      <w:r w:rsidR="00A7606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Оценочные листы и комментарии членов жюри  являются конфиденциальной информацией, не демонстрируются и не выдаются.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Решения жюри  окончательны, пересмотру и обжалованию не подлежат.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принимает претензии по организации конкурса-фестиваля ТОЛЬКО В ПИСЬМЕННОМ ВИДЕ.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берет на себя все затраты по организации конкурса, приобретению и вручению призов, дипломов.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Контактная информация Оргкомитета Фестиваля: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Некоммерческий фонд социальной поддержки и развития детского,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юношеского и профессионального творчества, спорта и туризма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"ТАЛАНТЫ ВСЕЛЕННОЙ"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5301"/>
      </w:tblGrid>
      <w:tr w:rsidR="00D53588" w:rsidRPr="00D53588" w:rsidTr="000F09B0">
        <w:trPr>
          <w:trHeight w:val="2626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Фонд «Таланты Вселенной»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Почтовый и Юридический адрес: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423815, РТ, г. Набережные Челны,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пр. Мира, д.70, оф. _7_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1650484505, КПП 165001001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1131600002753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40703810362030005120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к/с 30101810600000000603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ф-л ОАО «Сбербанк России»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фис</w:t>
            </w:r>
            <w:proofErr w:type="spell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8610/0150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отделения «Банк Татарстан»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049205603 КПП 165002001</w:t>
            </w:r>
          </w:p>
        </w:tc>
        <w:tc>
          <w:tcPr>
            <w:tcW w:w="53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электронной почты:</w:t>
            </w:r>
          </w:p>
          <w:p w:rsidR="000F09B0" w:rsidRPr="00D53588" w:rsidRDefault="00412E14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history="1">
              <w:r w:rsidR="000F09B0" w:rsidRPr="00D53588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talantvselennoy@mail.ru</w:t>
              </w:r>
            </w:hyperlink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Сайт: </w:t>
            </w:r>
            <w:hyperlink r:id="rId10" w:history="1">
              <w:r w:rsidRPr="00D53588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www.talantvselennoy.ru</w:t>
              </w:r>
            </w:hyperlink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телефоны: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+7 960 066 2520 (Билайн)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+7 904 679 1887 (Ростелеком)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+7 987 414 7353 (МТС)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+7 927 458 6385 (Мегафон)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9D10F1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D5358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sectPr w:rsidR="009D10F1" w:rsidRPr="00D53588" w:rsidSect="00EF05D8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774B8"/>
    <w:multiLevelType w:val="hybridMultilevel"/>
    <w:tmpl w:val="F30A80DC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95DAC"/>
    <w:multiLevelType w:val="hybridMultilevel"/>
    <w:tmpl w:val="C3263EBE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27C1D"/>
    <w:multiLevelType w:val="hybridMultilevel"/>
    <w:tmpl w:val="85C0BD9A"/>
    <w:lvl w:ilvl="0" w:tplc="A23E9186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B37BEF"/>
    <w:multiLevelType w:val="hybridMultilevel"/>
    <w:tmpl w:val="A4A844FE"/>
    <w:lvl w:ilvl="0" w:tplc="0A663EFC">
      <w:start w:val="1"/>
      <w:numFmt w:val="decimal"/>
      <w:lvlText w:val="%1."/>
      <w:lvlJc w:val="left"/>
      <w:pPr>
        <w:ind w:left="0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73FA7FA1"/>
    <w:multiLevelType w:val="hybridMultilevel"/>
    <w:tmpl w:val="548CDBBC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B04810"/>
    <w:multiLevelType w:val="hybridMultilevel"/>
    <w:tmpl w:val="5AD06680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B0"/>
    <w:rsid w:val="000F09B0"/>
    <w:rsid w:val="00122605"/>
    <w:rsid w:val="00336B0B"/>
    <w:rsid w:val="00412E14"/>
    <w:rsid w:val="00435A4B"/>
    <w:rsid w:val="007A4040"/>
    <w:rsid w:val="009D10F1"/>
    <w:rsid w:val="00A759E4"/>
    <w:rsid w:val="00A76061"/>
    <w:rsid w:val="00B50AFC"/>
    <w:rsid w:val="00B91860"/>
    <w:rsid w:val="00CE4E02"/>
    <w:rsid w:val="00D53588"/>
    <w:rsid w:val="00EF05D8"/>
    <w:rsid w:val="00F82727"/>
    <w:rsid w:val="00F92EC7"/>
    <w:rsid w:val="00FE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09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09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F09B0"/>
  </w:style>
  <w:style w:type="paragraph" w:styleId="a3">
    <w:name w:val="Normal (Web)"/>
    <w:basedOn w:val="a"/>
    <w:uiPriority w:val="99"/>
    <w:semiHidden/>
    <w:unhideWhenUsed/>
    <w:rsid w:val="000F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09B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09B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D535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09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09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F09B0"/>
  </w:style>
  <w:style w:type="paragraph" w:styleId="a3">
    <w:name w:val="Normal (Web)"/>
    <w:basedOn w:val="a"/>
    <w:uiPriority w:val="99"/>
    <w:semiHidden/>
    <w:unhideWhenUsed/>
    <w:rsid w:val="000F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09B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09B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D535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5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8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78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63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57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31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04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9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5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8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2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7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3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57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0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4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9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6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0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6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77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8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5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3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0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9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7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8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65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3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7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1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6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0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9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9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7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0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537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9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9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0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2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7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8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4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8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9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3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7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5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1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0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3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2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08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3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9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5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72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2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6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4">
          <w:marLeft w:val="2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641">
          <w:marLeft w:val="260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805">
          <w:marLeft w:val="260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925">
          <w:marLeft w:val="260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46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848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35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24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877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23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1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260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076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92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321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68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244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77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64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53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00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92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255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7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74622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lantvselennoy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talantvselennoy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alantvselenno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lantvselenno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7861C-8F41-4E7F-A605-2D85CE2A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3867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2</cp:revision>
  <dcterms:created xsi:type="dcterms:W3CDTF">2014-11-07T18:16:00Z</dcterms:created>
  <dcterms:modified xsi:type="dcterms:W3CDTF">2014-11-07T18:16:00Z</dcterms:modified>
</cp:coreProperties>
</file>